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2ED" w:rsidRPr="002D1889" w:rsidRDefault="00046336" w:rsidP="002D1889">
      <w:pPr>
        <w:spacing w:beforeLines="50" w:before="156" w:afterLines="50" w:after="156" w:line="540" w:lineRule="exact"/>
        <w:jc w:val="center"/>
        <w:rPr>
          <w:rFonts w:ascii="方正小标宋简体" w:eastAsia="方正小标宋简体" w:hAnsi="Times New Roman" w:cstheme="minorBidi"/>
          <w:color w:val="000000" w:themeColor="text1"/>
          <w:sz w:val="36"/>
          <w:szCs w:val="36"/>
        </w:rPr>
      </w:pPr>
      <w:bookmarkStart w:id="0" w:name="_Toc505470007"/>
      <w:bookmarkStart w:id="1" w:name="_Toc509587884"/>
      <w:r w:rsidRPr="002D1889">
        <w:rPr>
          <w:rFonts w:ascii="方正小标宋简体" w:eastAsia="方正小标宋简体" w:hAnsi="Times New Roman" w:cstheme="minorBidi" w:hint="eastAsia"/>
          <w:color w:val="000000" w:themeColor="text1"/>
          <w:sz w:val="36"/>
          <w:szCs w:val="36"/>
        </w:rPr>
        <w:t>5</w:t>
      </w:r>
      <w:r w:rsidRPr="002D1889">
        <w:rPr>
          <w:rFonts w:ascii="方正小标宋简体" w:eastAsia="方正小标宋简体" w:hAnsi="Times New Roman" w:cstheme="minorBidi"/>
          <w:color w:val="000000" w:themeColor="text1"/>
          <w:sz w:val="36"/>
          <w:szCs w:val="36"/>
        </w:rPr>
        <w:t>-3</w:t>
      </w:r>
      <w:r w:rsidR="00FC67A6">
        <w:rPr>
          <w:rFonts w:ascii="方正小标宋简体" w:eastAsia="方正小标宋简体" w:hAnsi="Times New Roman" w:cstheme="minorBidi" w:hint="eastAsia"/>
          <w:color w:val="000000" w:themeColor="text1"/>
          <w:sz w:val="36"/>
          <w:szCs w:val="36"/>
        </w:rPr>
        <w:t>国际合作与交流</w:t>
      </w:r>
      <w:bookmarkStart w:id="2" w:name="_GoBack"/>
      <w:bookmarkEnd w:id="2"/>
    </w:p>
    <w:p w:rsidR="008122ED" w:rsidRPr="002D1889" w:rsidRDefault="00046336" w:rsidP="002D1889">
      <w:pPr>
        <w:spacing w:beforeLines="50" w:before="156" w:afterLines="50" w:after="156" w:line="540" w:lineRule="exact"/>
        <w:jc w:val="center"/>
        <w:rPr>
          <w:rFonts w:ascii="方正小标宋简体" w:eastAsia="方正小标宋简体" w:hAnsi="Times New Roman" w:cstheme="minorBidi"/>
          <w:color w:val="000000" w:themeColor="text1"/>
          <w:sz w:val="36"/>
          <w:szCs w:val="36"/>
        </w:rPr>
      </w:pPr>
      <w:r w:rsidRPr="002D1889">
        <w:rPr>
          <w:rFonts w:ascii="方正小标宋简体" w:eastAsia="方正小标宋简体" w:hAnsi="Times New Roman" w:cstheme="minorBidi" w:hint="eastAsia"/>
          <w:color w:val="000000" w:themeColor="text1"/>
          <w:sz w:val="36"/>
          <w:szCs w:val="36"/>
        </w:rPr>
        <w:t>国际合作科学研究</w:t>
      </w:r>
      <w:r w:rsidR="007B3719">
        <w:rPr>
          <w:rFonts w:ascii="方正小标宋简体" w:eastAsia="方正小标宋简体" w:hAnsi="Times New Roman" w:cstheme="minorBidi" w:hint="eastAsia"/>
          <w:color w:val="000000" w:themeColor="text1"/>
          <w:sz w:val="36"/>
          <w:szCs w:val="36"/>
        </w:rPr>
        <w:t>专项</w:t>
      </w:r>
      <w:r w:rsidR="007B3719">
        <w:rPr>
          <w:rFonts w:ascii="方正小标宋简体" w:eastAsia="方正小标宋简体" w:hAnsi="Times New Roman" w:cstheme="minorBidi"/>
          <w:color w:val="000000" w:themeColor="text1"/>
          <w:sz w:val="36"/>
          <w:szCs w:val="36"/>
        </w:rPr>
        <w:t>经费</w:t>
      </w:r>
      <w:r w:rsidRPr="002D1889">
        <w:rPr>
          <w:rFonts w:ascii="方正小标宋简体" w:eastAsia="方正小标宋简体" w:hAnsi="Times New Roman" w:cstheme="minorBidi" w:hint="eastAsia"/>
          <w:color w:val="000000" w:themeColor="text1"/>
          <w:sz w:val="36"/>
          <w:szCs w:val="36"/>
        </w:rPr>
        <w:t>申报管理规则</w:t>
      </w:r>
    </w:p>
    <w:p w:rsidR="008122ED" w:rsidRPr="002D1889" w:rsidRDefault="00046336" w:rsidP="002D1889">
      <w:pPr>
        <w:pStyle w:val="af"/>
        <w:adjustRightInd w:val="0"/>
        <w:snapToGrid w:val="0"/>
        <w:spacing w:line="540" w:lineRule="exact"/>
        <w:ind w:firstLine="560"/>
        <w:outlineLvl w:val="0"/>
        <w:rPr>
          <w:rFonts w:ascii="黑体" w:eastAsia="黑体" w:hAnsi="黑体"/>
          <w:color w:val="000000" w:themeColor="text1"/>
          <w:sz w:val="28"/>
          <w:szCs w:val="28"/>
        </w:rPr>
      </w:pPr>
      <w:bookmarkStart w:id="3" w:name="_Toc511052720"/>
      <w:bookmarkEnd w:id="0"/>
      <w:bookmarkEnd w:id="1"/>
      <w:r w:rsidRPr="002D1889">
        <w:rPr>
          <w:rFonts w:ascii="黑体" w:eastAsia="黑体" w:hAnsi="黑体"/>
          <w:color w:val="000000" w:themeColor="text1"/>
          <w:sz w:val="28"/>
          <w:szCs w:val="28"/>
        </w:rPr>
        <w:t>一、经费资助方向</w:t>
      </w:r>
      <w:bookmarkEnd w:id="3"/>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科学研究类项目专项资金主要用于支持我校各院系立足国际科学前沿，本着平等合作、互利互惠、成果共享的原则，能有效利用国际科技资源，与国际一流高校或科研机构等的深入合作，促成能够推进学科建设、人才队伍建设、人才培养的国际合作科学研究，以培育国际合作大平台、大团队、大项目为目标开展国际科研合作研究。资助对象优先考虑上年度科研绩效较好的学院并对学校“十三五”规划布局的重点学科领域内有实质性内容、能开展实质性国际合作与交流的国际合作科学研究进行资助。具体包括以下资助方向：</w:t>
      </w:r>
    </w:p>
    <w:p w:rsidR="008122ED" w:rsidRPr="002D1889" w:rsidRDefault="00046336" w:rsidP="002D1889">
      <w:pPr>
        <w:numPr>
          <w:ilvl w:val="0"/>
          <w:numId w:val="1"/>
        </w:num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根据学校实际业务需要，由国际合作与交流处提出申请并负责的国际合作科学研究项目或平台。</w:t>
      </w:r>
    </w:p>
    <w:p w:rsidR="008122ED" w:rsidRPr="002D1889" w:rsidRDefault="00046336" w:rsidP="002D1889">
      <w:pPr>
        <w:widowControl/>
        <w:numPr>
          <w:ilvl w:val="0"/>
          <w:numId w:val="1"/>
        </w:numPr>
        <w:spacing w:line="540" w:lineRule="exact"/>
        <w:ind w:firstLineChars="200" w:firstLine="560"/>
        <w:jc w:val="left"/>
        <w:rPr>
          <w:rFonts w:ascii="仿宋_GB2312" w:eastAsia="仿宋_GB2312" w:hAnsi="Times New Roman"/>
          <w:color w:val="000000" w:themeColor="text1"/>
          <w:sz w:val="28"/>
          <w:szCs w:val="28"/>
        </w:rPr>
      </w:pPr>
      <w:r w:rsidRPr="002D1889">
        <w:rPr>
          <w:rFonts w:ascii="仿宋_GB2312" w:eastAsia="仿宋_GB2312" w:hAnsi="Times New Roman" w:hint="eastAsia"/>
          <w:color w:val="000000" w:themeColor="text1"/>
          <w:sz w:val="28"/>
          <w:szCs w:val="28"/>
        </w:rPr>
        <w:t>已向学校申请并获学校批准资助的国际合作平台或项目，根据学校批复文件进行资助。</w:t>
      </w:r>
    </w:p>
    <w:p w:rsidR="008122ED" w:rsidRPr="002D1889" w:rsidRDefault="00046336" w:rsidP="002D1889">
      <w:pPr>
        <w:widowControl/>
        <w:numPr>
          <w:ilvl w:val="0"/>
          <w:numId w:val="1"/>
        </w:numPr>
        <w:spacing w:line="540" w:lineRule="exact"/>
        <w:ind w:firstLineChars="200" w:firstLine="560"/>
        <w:jc w:val="left"/>
        <w:rPr>
          <w:rFonts w:ascii="仿宋_GB2312" w:eastAsia="仿宋_GB2312" w:hAnsi="Times New Roman"/>
          <w:color w:val="000000" w:themeColor="text1"/>
          <w:sz w:val="28"/>
          <w:szCs w:val="28"/>
        </w:rPr>
      </w:pPr>
      <w:r w:rsidRPr="002D1889">
        <w:rPr>
          <w:rFonts w:eastAsia="仿宋_GB2312" w:hint="eastAsia"/>
          <w:color w:val="000000" w:themeColor="text1"/>
          <w:kern w:val="0"/>
          <w:sz w:val="28"/>
          <w:szCs w:val="28"/>
        </w:rPr>
        <w:t>本年度</w:t>
      </w:r>
      <w:r w:rsidRPr="002D1889">
        <w:rPr>
          <w:rFonts w:ascii="仿宋_GB2312" w:eastAsia="仿宋_GB2312" w:hAnsi="Times New Roman" w:hint="eastAsia"/>
          <w:color w:val="000000" w:themeColor="text1"/>
          <w:sz w:val="28"/>
          <w:szCs w:val="28"/>
        </w:rPr>
        <w:t>申报的国家级国际科研合作项目，择优进行资助。</w:t>
      </w:r>
    </w:p>
    <w:p w:rsidR="008122ED" w:rsidRPr="002D1889" w:rsidRDefault="00046336" w:rsidP="002D1889">
      <w:pPr>
        <w:widowControl/>
        <w:numPr>
          <w:ilvl w:val="0"/>
          <w:numId w:val="1"/>
        </w:numPr>
        <w:spacing w:line="540" w:lineRule="exact"/>
        <w:ind w:firstLineChars="200" w:firstLine="560"/>
        <w:jc w:val="left"/>
        <w:rPr>
          <w:rFonts w:ascii="仿宋_GB2312" w:eastAsia="仿宋_GB2312" w:hAnsi="Times New Roman"/>
          <w:color w:val="000000" w:themeColor="text1"/>
          <w:sz w:val="28"/>
          <w:szCs w:val="28"/>
        </w:rPr>
      </w:pPr>
      <w:r w:rsidRPr="002D1889">
        <w:rPr>
          <w:rFonts w:ascii="仿宋_GB2312" w:eastAsia="仿宋_GB2312" w:hAnsi="仿宋_GB2312" w:cs="仿宋_GB2312" w:hint="eastAsia"/>
          <w:color w:val="000000" w:themeColor="text1"/>
          <w:sz w:val="28"/>
          <w:szCs w:val="28"/>
        </w:rPr>
        <w:t>国际大科学计划和大科学工程培育项目，自上而下布局。</w:t>
      </w:r>
    </w:p>
    <w:p w:rsidR="008122ED" w:rsidRPr="002D1889" w:rsidRDefault="00046336" w:rsidP="002D1889">
      <w:pPr>
        <w:widowControl/>
        <w:numPr>
          <w:ilvl w:val="0"/>
          <w:numId w:val="1"/>
        </w:numPr>
        <w:spacing w:line="540" w:lineRule="exact"/>
        <w:ind w:firstLineChars="200" w:firstLine="560"/>
        <w:jc w:val="left"/>
        <w:rPr>
          <w:rFonts w:ascii="仿宋_GB2312" w:eastAsia="仿宋_GB2312" w:hAnsi="Times New Roman"/>
          <w:color w:val="000000" w:themeColor="text1"/>
          <w:sz w:val="28"/>
          <w:szCs w:val="28"/>
        </w:rPr>
      </w:pPr>
      <w:r w:rsidRPr="002D1889">
        <w:rPr>
          <w:rFonts w:ascii="仿宋_GB2312" w:eastAsia="仿宋_GB2312" w:hAnsi="仿宋_GB2312" w:cs="仿宋_GB2312" w:hint="eastAsia"/>
          <w:color w:val="000000" w:themeColor="text1"/>
          <w:sz w:val="28"/>
          <w:szCs w:val="28"/>
        </w:rPr>
        <w:t>粤港澳大湾区科技合作培育项目，公开征集遴选。</w:t>
      </w:r>
    </w:p>
    <w:p w:rsidR="008122ED" w:rsidRPr="002D1889" w:rsidRDefault="00046336" w:rsidP="002D1889">
      <w:pPr>
        <w:pStyle w:val="af"/>
        <w:adjustRightInd w:val="0"/>
        <w:snapToGrid w:val="0"/>
        <w:spacing w:line="540" w:lineRule="exact"/>
        <w:ind w:firstLine="560"/>
        <w:outlineLvl w:val="0"/>
        <w:rPr>
          <w:rFonts w:ascii="黑体" w:eastAsia="黑体" w:hAnsi="黑体"/>
          <w:color w:val="000000" w:themeColor="text1"/>
          <w:sz w:val="28"/>
          <w:szCs w:val="28"/>
        </w:rPr>
      </w:pPr>
      <w:bookmarkStart w:id="4" w:name="_Toc511052725"/>
      <w:r w:rsidRPr="002D1889">
        <w:rPr>
          <w:rFonts w:ascii="黑体" w:eastAsia="黑体" w:hAnsi="黑体"/>
          <w:color w:val="000000" w:themeColor="text1"/>
          <w:sz w:val="28"/>
          <w:szCs w:val="28"/>
        </w:rPr>
        <w:t>二、经费资助标准及开支范围</w:t>
      </w:r>
      <w:bookmarkEnd w:id="4"/>
    </w:p>
    <w:p w:rsidR="008122ED" w:rsidRPr="002D1889" w:rsidRDefault="002D1889" w:rsidP="002D1889">
      <w:pPr>
        <w:adjustRightInd w:val="0"/>
        <w:snapToGrid w:val="0"/>
        <w:spacing w:line="540" w:lineRule="exact"/>
        <w:ind w:firstLineChars="200" w:firstLine="560"/>
        <w:rPr>
          <w:rFonts w:eastAsia="仿宋_GB2312"/>
          <w:bCs/>
          <w:color w:val="000000" w:themeColor="text1"/>
          <w:kern w:val="0"/>
          <w:sz w:val="28"/>
          <w:szCs w:val="28"/>
        </w:rPr>
      </w:pPr>
      <w:r>
        <w:rPr>
          <w:rFonts w:eastAsia="仿宋_GB2312"/>
          <w:bCs/>
          <w:color w:val="000000" w:themeColor="text1"/>
          <w:kern w:val="0"/>
          <w:sz w:val="28"/>
          <w:szCs w:val="28"/>
        </w:rPr>
        <w:t>1.</w:t>
      </w:r>
      <w:r w:rsidR="00046336" w:rsidRPr="002D1889">
        <w:rPr>
          <w:rFonts w:eastAsia="仿宋_GB2312" w:hint="eastAsia"/>
          <w:bCs/>
          <w:color w:val="000000" w:themeColor="text1"/>
          <w:kern w:val="0"/>
          <w:sz w:val="28"/>
          <w:szCs w:val="28"/>
        </w:rPr>
        <w:t>经费资助标准</w:t>
      </w:r>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国际合作科学研究类项目每年度资助计划为：资助有实质性内容、能开展实质性国际合作与交流的国际合作科学研究项目、平台或机构</w:t>
      </w:r>
      <w:r w:rsidRPr="002D1889">
        <w:rPr>
          <w:rFonts w:eastAsia="仿宋_GB2312" w:hint="eastAsia"/>
          <w:color w:val="000000" w:themeColor="text1"/>
          <w:kern w:val="0"/>
          <w:sz w:val="28"/>
          <w:szCs w:val="28"/>
        </w:rPr>
        <w:t>30-</w:t>
      </w:r>
      <w:r w:rsidRPr="002D1889">
        <w:rPr>
          <w:rFonts w:eastAsia="仿宋_GB2312" w:hint="eastAsia"/>
          <w:color w:val="000000" w:themeColor="text1"/>
          <w:kern w:val="0"/>
          <w:sz w:val="28"/>
          <w:szCs w:val="28"/>
        </w:rPr>
        <w:lastRenderedPageBreak/>
        <w:t>50</w:t>
      </w:r>
      <w:r w:rsidRPr="002D1889">
        <w:rPr>
          <w:rFonts w:eastAsia="仿宋_GB2312" w:hint="eastAsia"/>
          <w:color w:val="000000" w:themeColor="text1"/>
          <w:kern w:val="0"/>
          <w:sz w:val="28"/>
          <w:szCs w:val="28"/>
        </w:rPr>
        <w:t>个，每个项目视其合作基础、合作水平、合作效果及国际影响力分别给予</w:t>
      </w:r>
      <w:r w:rsidRPr="002D1889">
        <w:rPr>
          <w:rFonts w:eastAsia="仿宋_GB2312" w:hint="eastAsia"/>
          <w:color w:val="000000" w:themeColor="text1"/>
          <w:kern w:val="0"/>
          <w:sz w:val="28"/>
          <w:szCs w:val="28"/>
        </w:rPr>
        <w:t>6</w:t>
      </w:r>
      <w:r w:rsidRPr="002D1889">
        <w:rPr>
          <w:rFonts w:eastAsia="仿宋_GB2312" w:hint="eastAsia"/>
          <w:color w:val="000000" w:themeColor="text1"/>
          <w:kern w:val="0"/>
          <w:sz w:val="28"/>
          <w:szCs w:val="28"/>
        </w:rPr>
        <w:t>—</w:t>
      </w:r>
      <w:r w:rsidRPr="002D1889">
        <w:rPr>
          <w:rFonts w:eastAsia="仿宋_GB2312" w:hint="eastAsia"/>
          <w:color w:val="000000" w:themeColor="text1"/>
          <w:kern w:val="0"/>
          <w:sz w:val="28"/>
          <w:szCs w:val="28"/>
        </w:rPr>
        <w:t>50</w:t>
      </w:r>
      <w:r w:rsidRPr="002D1889">
        <w:rPr>
          <w:rFonts w:eastAsia="仿宋_GB2312" w:hint="eastAsia"/>
          <w:color w:val="000000" w:themeColor="text1"/>
          <w:kern w:val="0"/>
          <w:sz w:val="28"/>
          <w:szCs w:val="28"/>
        </w:rPr>
        <w:t>万元的经费支持。</w:t>
      </w:r>
    </w:p>
    <w:p w:rsidR="008122ED" w:rsidRPr="002D1889" w:rsidRDefault="002D1889" w:rsidP="002D1889">
      <w:pPr>
        <w:adjustRightInd w:val="0"/>
        <w:snapToGrid w:val="0"/>
        <w:spacing w:line="540" w:lineRule="exact"/>
        <w:ind w:firstLineChars="200" w:firstLine="560"/>
        <w:rPr>
          <w:rFonts w:eastAsia="仿宋_GB2312"/>
          <w:bCs/>
          <w:color w:val="000000" w:themeColor="text1"/>
          <w:kern w:val="0"/>
          <w:sz w:val="28"/>
          <w:szCs w:val="28"/>
        </w:rPr>
      </w:pPr>
      <w:r>
        <w:rPr>
          <w:rFonts w:eastAsia="仿宋_GB2312"/>
          <w:bCs/>
          <w:color w:val="000000" w:themeColor="text1"/>
          <w:kern w:val="0"/>
          <w:sz w:val="28"/>
          <w:szCs w:val="28"/>
        </w:rPr>
        <w:t>2.</w:t>
      </w:r>
      <w:r w:rsidR="00046336" w:rsidRPr="002D1889">
        <w:rPr>
          <w:rFonts w:eastAsia="仿宋_GB2312" w:hint="eastAsia"/>
          <w:bCs/>
          <w:color w:val="000000" w:themeColor="text1"/>
          <w:kern w:val="0"/>
          <w:sz w:val="28"/>
          <w:szCs w:val="28"/>
        </w:rPr>
        <w:t>经费开支范围</w:t>
      </w:r>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国际合作科学研究项目的经费主要用于支付在项目组织实施过程中发生的，与国际科技合作与交流直接相关的各项费用。其开支范围主要包括中方成员完成项目相关技术研究的费用、国际合作交流费、出版</w:t>
      </w:r>
      <w:r w:rsidRPr="002D1889">
        <w:rPr>
          <w:rFonts w:eastAsia="仿宋_GB2312" w:hint="eastAsia"/>
          <w:color w:val="000000" w:themeColor="text1"/>
          <w:kern w:val="0"/>
          <w:sz w:val="28"/>
          <w:szCs w:val="28"/>
        </w:rPr>
        <w:t>/</w:t>
      </w:r>
      <w:r w:rsidRPr="002D1889">
        <w:rPr>
          <w:rFonts w:eastAsia="仿宋_GB2312" w:hint="eastAsia"/>
          <w:color w:val="000000" w:themeColor="text1"/>
          <w:kern w:val="0"/>
          <w:sz w:val="28"/>
          <w:szCs w:val="28"/>
        </w:rPr>
        <w:t>文献</w:t>
      </w:r>
      <w:r w:rsidRPr="002D1889">
        <w:rPr>
          <w:rFonts w:eastAsia="仿宋_GB2312" w:hint="eastAsia"/>
          <w:color w:val="000000" w:themeColor="text1"/>
          <w:kern w:val="0"/>
          <w:sz w:val="28"/>
          <w:szCs w:val="28"/>
        </w:rPr>
        <w:t>/</w:t>
      </w:r>
      <w:r w:rsidRPr="002D1889">
        <w:rPr>
          <w:rFonts w:eastAsia="仿宋_GB2312" w:hint="eastAsia"/>
          <w:color w:val="000000" w:themeColor="text1"/>
          <w:kern w:val="0"/>
          <w:sz w:val="28"/>
          <w:szCs w:val="28"/>
        </w:rPr>
        <w:t>信息传播</w:t>
      </w:r>
      <w:r w:rsidRPr="002D1889">
        <w:rPr>
          <w:rFonts w:eastAsia="仿宋_GB2312" w:hint="eastAsia"/>
          <w:color w:val="000000" w:themeColor="text1"/>
          <w:kern w:val="0"/>
          <w:sz w:val="28"/>
          <w:szCs w:val="28"/>
        </w:rPr>
        <w:t>/</w:t>
      </w:r>
      <w:r w:rsidRPr="002D1889">
        <w:rPr>
          <w:rFonts w:eastAsia="仿宋_GB2312" w:hint="eastAsia"/>
          <w:color w:val="000000" w:themeColor="text1"/>
          <w:kern w:val="0"/>
          <w:sz w:val="28"/>
          <w:szCs w:val="28"/>
        </w:rPr>
        <w:t>知识产权事务费、专家讲课费、平台运行相关费用等。项目开展过程中发生的除上述费用之外的其他支出，应当在申请时单独列示，按计划开支。</w:t>
      </w:r>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国际合作科学研究类经费不得开支有工资性收入的人员工资、奖金、津补贴和福利支出，不得分摊学校公共管理和运行费用，不得偿还学校债务，不得支付罚款、捐赠、赞助、投资等。</w:t>
      </w:r>
    </w:p>
    <w:p w:rsidR="008122ED" w:rsidRPr="002D1889" w:rsidRDefault="00046336" w:rsidP="002D1889">
      <w:pPr>
        <w:pStyle w:val="af"/>
        <w:adjustRightInd w:val="0"/>
        <w:snapToGrid w:val="0"/>
        <w:spacing w:line="540" w:lineRule="exact"/>
        <w:ind w:firstLine="560"/>
        <w:outlineLvl w:val="0"/>
        <w:rPr>
          <w:rFonts w:ascii="黑体" w:eastAsia="黑体" w:hAnsi="黑体"/>
          <w:color w:val="000000" w:themeColor="text1"/>
          <w:sz w:val="28"/>
          <w:szCs w:val="28"/>
        </w:rPr>
      </w:pPr>
      <w:bookmarkStart w:id="5" w:name="_Toc511052731"/>
      <w:r w:rsidRPr="002D1889">
        <w:rPr>
          <w:rFonts w:ascii="黑体" w:eastAsia="黑体" w:hAnsi="黑体"/>
          <w:color w:val="000000" w:themeColor="text1"/>
          <w:sz w:val="28"/>
          <w:szCs w:val="28"/>
        </w:rPr>
        <w:t>三、项目评审的原则、标准及程序</w:t>
      </w:r>
      <w:bookmarkEnd w:id="5"/>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科学研究专项公开征集遴选类别的项目由科学研究院组织召开专家论证会产生。评审专家组人员应包括行业专家、教学和科研一线单位代表、相关职能部门负责人或职能工作组成员。邀请专家总人数应为不低于</w:t>
      </w:r>
      <w:r w:rsidRPr="002D1889">
        <w:rPr>
          <w:rFonts w:eastAsia="仿宋_GB2312" w:hint="eastAsia"/>
          <w:color w:val="000000" w:themeColor="text1"/>
          <w:kern w:val="0"/>
          <w:sz w:val="28"/>
          <w:szCs w:val="28"/>
        </w:rPr>
        <w:t>7</w:t>
      </w:r>
      <w:r w:rsidRPr="002D1889">
        <w:rPr>
          <w:rFonts w:eastAsia="仿宋_GB2312" w:hint="eastAsia"/>
          <w:color w:val="000000" w:themeColor="text1"/>
          <w:kern w:val="0"/>
          <w:sz w:val="28"/>
          <w:szCs w:val="28"/>
        </w:rPr>
        <w:t>人的单数，且教学和科研一线单位代表不少于总人数的</w:t>
      </w:r>
      <w:r w:rsidRPr="002D1889">
        <w:rPr>
          <w:rFonts w:eastAsia="仿宋_GB2312" w:hint="eastAsia"/>
          <w:color w:val="000000" w:themeColor="text1"/>
          <w:kern w:val="0"/>
          <w:sz w:val="28"/>
          <w:szCs w:val="28"/>
        </w:rPr>
        <w:t>1/3</w:t>
      </w:r>
      <w:r w:rsidRPr="002D1889">
        <w:rPr>
          <w:rFonts w:eastAsia="仿宋_GB2312" w:hint="eastAsia"/>
          <w:color w:val="000000" w:themeColor="text1"/>
          <w:kern w:val="0"/>
          <w:sz w:val="28"/>
          <w:szCs w:val="28"/>
        </w:rPr>
        <w:t>。</w:t>
      </w:r>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国际合作科学研究类项目应充分体现合作的必要性和互补性，具体评审指标如下：</w:t>
      </w:r>
    </w:p>
    <w:p w:rsidR="008122ED" w:rsidRPr="002D1889" w:rsidRDefault="002D1889" w:rsidP="002D1889">
      <w:pPr>
        <w:adjustRightInd w:val="0"/>
        <w:snapToGrid w:val="0"/>
        <w:spacing w:line="540" w:lineRule="exact"/>
        <w:ind w:firstLineChars="200" w:firstLine="562"/>
        <w:rPr>
          <w:rFonts w:eastAsia="仿宋_GB2312"/>
          <w:b/>
          <w:color w:val="000000" w:themeColor="text1"/>
          <w:kern w:val="0"/>
          <w:sz w:val="28"/>
          <w:szCs w:val="28"/>
        </w:rPr>
      </w:pPr>
      <w:r>
        <w:rPr>
          <w:rFonts w:eastAsia="仿宋_GB2312"/>
          <w:b/>
          <w:color w:val="000000" w:themeColor="text1"/>
          <w:kern w:val="0"/>
          <w:sz w:val="28"/>
          <w:szCs w:val="28"/>
        </w:rPr>
        <w:t>1.</w:t>
      </w:r>
      <w:r w:rsidR="00046336" w:rsidRPr="002D1889">
        <w:rPr>
          <w:rFonts w:eastAsia="仿宋_GB2312" w:hint="eastAsia"/>
          <w:b/>
          <w:color w:val="000000" w:themeColor="text1"/>
          <w:kern w:val="0"/>
          <w:sz w:val="28"/>
          <w:szCs w:val="28"/>
        </w:rPr>
        <w:t>前期合作基础</w:t>
      </w:r>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具体包括科研成果及项目承担情况（国际合作）、队伍建设与人才培养情况、国际交流与平台搭建情况、已实施的国际合作机制、已投入经费使用情况（双方）、合作协议签订情况等几方面的内容。</w:t>
      </w:r>
    </w:p>
    <w:p w:rsidR="008122ED" w:rsidRPr="002D1889" w:rsidRDefault="00046336" w:rsidP="002D1889">
      <w:pPr>
        <w:adjustRightInd w:val="0"/>
        <w:snapToGrid w:val="0"/>
        <w:spacing w:line="540" w:lineRule="exact"/>
        <w:ind w:firstLineChars="200" w:firstLine="562"/>
        <w:rPr>
          <w:rFonts w:eastAsia="仿宋_GB2312"/>
          <w:b/>
          <w:color w:val="000000" w:themeColor="text1"/>
          <w:kern w:val="0"/>
          <w:sz w:val="28"/>
          <w:szCs w:val="28"/>
        </w:rPr>
      </w:pPr>
      <w:r w:rsidRPr="002D1889">
        <w:rPr>
          <w:rFonts w:eastAsia="仿宋_GB2312"/>
          <w:b/>
          <w:color w:val="000000" w:themeColor="text1"/>
          <w:kern w:val="0"/>
          <w:sz w:val="28"/>
          <w:szCs w:val="28"/>
        </w:rPr>
        <w:lastRenderedPageBreak/>
        <w:t xml:space="preserve">2. </w:t>
      </w:r>
      <w:r w:rsidRPr="002D1889">
        <w:rPr>
          <w:rFonts w:eastAsia="仿宋_GB2312" w:hint="eastAsia"/>
          <w:b/>
          <w:color w:val="000000" w:themeColor="text1"/>
          <w:kern w:val="0"/>
          <w:sz w:val="28"/>
          <w:szCs w:val="28"/>
        </w:rPr>
        <w:t>合作建设方案</w:t>
      </w:r>
    </w:p>
    <w:p w:rsidR="008122ED" w:rsidRPr="002D1889" w:rsidRDefault="00046336" w:rsidP="002D1889">
      <w:pPr>
        <w:adjustRightInd w:val="0"/>
        <w:snapToGrid w:val="0"/>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具体包括合作意义及必要性、合作目标及合作内容、合作计划进度安排、预期成果及考核指标、所申请经费预算安排合理性、合作成果知识产权共享情况等几方面的内容。</w:t>
      </w:r>
    </w:p>
    <w:p w:rsidR="008D7671" w:rsidRPr="002D1889" w:rsidRDefault="00046336" w:rsidP="002D1889">
      <w:pPr>
        <w:pStyle w:val="af"/>
        <w:adjustRightInd w:val="0"/>
        <w:snapToGrid w:val="0"/>
        <w:spacing w:line="540" w:lineRule="exact"/>
        <w:ind w:firstLine="560"/>
        <w:outlineLvl w:val="0"/>
        <w:rPr>
          <w:rFonts w:ascii="黑体" w:eastAsia="黑体" w:hAnsi="黑体"/>
          <w:color w:val="000000" w:themeColor="text1"/>
          <w:sz w:val="28"/>
          <w:szCs w:val="28"/>
        </w:rPr>
      </w:pPr>
      <w:bookmarkStart w:id="6" w:name="_Toc507995458"/>
      <w:bookmarkStart w:id="7" w:name="_Toc511052732"/>
      <w:r w:rsidRPr="002D1889">
        <w:rPr>
          <w:rFonts w:ascii="黑体" w:eastAsia="黑体" w:hAnsi="黑体"/>
          <w:color w:val="000000" w:themeColor="text1"/>
          <w:sz w:val="28"/>
          <w:szCs w:val="28"/>
        </w:rPr>
        <w:t>四、绩效</w:t>
      </w:r>
      <w:bookmarkEnd w:id="6"/>
      <w:r w:rsidRPr="002D1889">
        <w:rPr>
          <w:rFonts w:ascii="黑体" w:eastAsia="黑体" w:hAnsi="黑体"/>
          <w:color w:val="000000" w:themeColor="text1"/>
          <w:sz w:val="28"/>
          <w:szCs w:val="28"/>
        </w:rPr>
        <w:t>目标参考</w:t>
      </w:r>
      <w:bookmarkStart w:id="8" w:name="_Toc511052733"/>
      <w:bookmarkEnd w:id="7"/>
    </w:p>
    <w:tbl>
      <w:tblPr>
        <w:tblW w:w="9003" w:type="dxa"/>
        <w:tblLook w:val="04A0" w:firstRow="1" w:lastRow="0" w:firstColumn="1" w:lastColumn="0" w:noHBand="0" w:noVBand="1"/>
      </w:tblPr>
      <w:tblGrid>
        <w:gridCol w:w="1323"/>
        <w:gridCol w:w="1323"/>
        <w:gridCol w:w="3448"/>
        <w:gridCol w:w="2909"/>
      </w:tblGrid>
      <w:tr w:rsidR="008D7671" w:rsidRPr="002D1889" w:rsidTr="002D1889">
        <w:trPr>
          <w:trHeight w:val="395"/>
        </w:trPr>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b/>
                <w:bCs/>
                <w:color w:val="000000" w:themeColor="text1"/>
                <w:kern w:val="0"/>
                <w:sz w:val="24"/>
                <w:szCs w:val="24"/>
              </w:rPr>
            </w:pPr>
            <w:r w:rsidRPr="002D1889">
              <w:rPr>
                <w:rFonts w:ascii="仿宋_GB2312" w:eastAsia="仿宋_GB2312" w:hAnsi="等线" w:cs="宋体" w:hint="eastAsia"/>
                <w:b/>
                <w:bCs/>
                <w:color w:val="000000" w:themeColor="text1"/>
                <w:kern w:val="0"/>
                <w:sz w:val="24"/>
                <w:szCs w:val="24"/>
              </w:rPr>
              <w:t>一级指标</w:t>
            </w: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b/>
                <w:bCs/>
                <w:color w:val="000000" w:themeColor="text1"/>
                <w:kern w:val="0"/>
                <w:sz w:val="24"/>
                <w:szCs w:val="24"/>
              </w:rPr>
            </w:pPr>
            <w:r w:rsidRPr="002D1889">
              <w:rPr>
                <w:rFonts w:ascii="仿宋_GB2312" w:eastAsia="仿宋_GB2312" w:hAnsi="等线" w:cs="宋体" w:hint="eastAsia"/>
                <w:b/>
                <w:bCs/>
                <w:color w:val="000000" w:themeColor="text1"/>
                <w:kern w:val="0"/>
                <w:sz w:val="24"/>
                <w:szCs w:val="24"/>
              </w:rPr>
              <w:t>二级指标</w:t>
            </w:r>
          </w:p>
        </w:tc>
        <w:tc>
          <w:tcPr>
            <w:tcW w:w="3448" w:type="dxa"/>
            <w:tcBorders>
              <w:top w:val="single" w:sz="4" w:space="0" w:color="auto"/>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b/>
                <w:bCs/>
                <w:color w:val="000000" w:themeColor="text1"/>
                <w:kern w:val="0"/>
                <w:sz w:val="24"/>
                <w:szCs w:val="24"/>
              </w:rPr>
            </w:pPr>
            <w:r w:rsidRPr="002D1889">
              <w:rPr>
                <w:rFonts w:ascii="仿宋_GB2312" w:eastAsia="仿宋_GB2312" w:hAnsi="等线" w:cs="宋体" w:hint="eastAsia"/>
                <w:b/>
                <w:bCs/>
                <w:color w:val="000000" w:themeColor="text1"/>
                <w:kern w:val="0"/>
                <w:sz w:val="24"/>
                <w:szCs w:val="24"/>
              </w:rPr>
              <w:t>三级指标</w:t>
            </w:r>
          </w:p>
        </w:tc>
        <w:tc>
          <w:tcPr>
            <w:tcW w:w="2909" w:type="dxa"/>
            <w:tcBorders>
              <w:top w:val="single" w:sz="4" w:space="0" w:color="auto"/>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b/>
                <w:bCs/>
                <w:color w:val="000000" w:themeColor="text1"/>
                <w:kern w:val="0"/>
                <w:sz w:val="24"/>
                <w:szCs w:val="24"/>
              </w:rPr>
            </w:pPr>
            <w:r w:rsidRPr="002D1889">
              <w:rPr>
                <w:rFonts w:ascii="仿宋_GB2312" w:eastAsia="仿宋_GB2312" w:hAnsi="等线" w:cs="宋体" w:hint="eastAsia"/>
                <w:b/>
                <w:bCs/>
                <w:color w:val="000000" w:themeColor="text1"/>
                <w:kern w:val="0"/>
                <w:sz w:val="24"/>
                <w:szCs w:val="24"/>
              </w:rPr>
              <w:t>指标描述</w:t>
            </w:r>
          </w:p>
        </w:tc>
      </w:tr>
      <w:tr w:rsidR="008D7671" w:rsidRPr="002D1889" w:rsidTr="002D1889">
        <w:trPr>
          <w:trHeight w:val="349"/>
        </w:trPr>
        <w:tc>
          <w:tcPr>
            <w:tcW w:w="1323" w:type="dxa"/>
            <w:vMerge w:val="restart"/>
            <w:tcBorders>
              <w:top w:val="nil"/>
              <w:left w:val="single" w:sz="4" w:space="0" w:color="auto"/>
              <w:bottom w:val="single" w:sz="4" w:space="0" w:color="000000"/>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产出指标</w:t>
            </w:r>
          </w:p>
        </w:tc>
        <w:tc>
          <w:tcPr>
            <w:tcW w:w="1323"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数量指标</w:t>
            </w:r>
          </w:p>
        </w:tc>
        <w:tc>
          <w:tcPr>
            <w:tcW w:w="3448"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交流互访（次）</w:t>
            </w:r>
          </w:p>
        </w:tc>
        <w:tc>
          <w:tcPr>
            <w:tcW w:w="2909"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项目合作各方交流互访至少一次</w:t>
            </w:r>
          </w:p>
        </w:tc>
      </w:tr>
      <w:tr w:rsidR="008D7671" w:rsidRPr="002D1889" w:rsidTr="002D1889">
        <w:trPr>
          <w:trHeight w:val="349"/>
        </w:trPr>
        <w:tc>
          <w:tcPr>
            <w:tcW w:w="1323" w:type="dxa"/>
            <w:vMerge/>
            <w:tcBorders>
              <w:top w:val="nil"/>
              <w:left w:val="single" w:sz="4" w:space="0" w:color="auto"/>
              <w:bottom w:val="single" w:sz="4" w:space="0" w:color="000000"/>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1323"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质量指标</w:t>
            </w:r>
          </w:p>
        </w:tc>
        <w:tc>
          <w:tcPr>
            <w:tcW w:w="3448"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所培育项目是否获得立项</w:t>
            </w:r>
          </w:p>
        </w:tc>
        <w:tc>
          <w:tcPr>
            <w:tcW w:w="2909"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所培育项目是否获得立项</w:t>
            </w:r>
          </w:p>
        </w:tc>
      </w:tr>
      <w:tr w:rsidR="008D7671" w:rsidRPr="002D1889" w:rsidTr="002D1889">
        <w:trPr>
          <w:trHeight w:val="349"/>
        </w:trPr>
        <w:tc>
          <w:tcPr>
            <w:tcW w:w="1323" w:type="dxa"/>
            <w:vMerge/>
            <w:tcBorders>
              <w:top w:val="nil"/>
              <w:left w:val="single" w:sz="4" w:space="0" w:color="auto"/>
              <w:bottom w:val="single" w:sz="4" w:space="0" w:color="000000"/>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1323" w:type="dxa"/>
            <w:vMerge w:val="restart"/>
            <w:tcBorders>
              <w:top w:val="nil"/>
              <w:left w:val="single" w:sz="4" w:space="0" w:color="auto"/>
              <w:bottom w:val="nil"/>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时效指标</w:t>
            </w:r>
          </w:p>
        </w:tc>
        <w:tc>
          <w:tcPr>
            <w:tcW w:w="3448"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按时完成预算执行进度</w:t>
            </w:r>
          </w:p>
        </w:tc>
        <w:tc>
          <w:tcPr>
            <w:tcW w:w="2909"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按时完成预算执行进度</w:t>
            </w:r>
          </w:p>
        </w:tc>
      </w:tr>
      <w:tr w:rsidR="008D7671" w:rsidRPr="002D1889" w:rsidTr="002D1889">
        <w:trPr>
          <w:trHeight w:val="349"/>
        </w:trPr>
        <w:tc>
          <w:tcPr>
            <w:tcW w:w="1323" w:type="dxa"/>
            <w:vMerge/>
            <w:tcBorders>
              <w:top w:val="nil"/>
              <w:left w:val="single" w:sz="4" w:space="0" w:color="auto"/>
              <w:bottom w:val="single" w:sz="4" w:space="0" w:color="000000"/>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1323" w:type="dxa"/>
            <w:vMerge/>
            <w:tcBorders>
              <w:top w:val="nil"/>
              <w:left w:val="single" w:sz="4" w:space="0" w:color="auto"/>
              <w:bottom w:val="nil"/>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3448"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按时提交项目总结报告</w:t>
            </w:r>
          </w:p>
        </w:tc>
        <w:tc>
          <w:tcPr>
            <w:tcW w:w="2909"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项目完成后按时提交总结报告</w:t>
            </w:r>
          </w:p>
        </w:tc>
      </w:tr>
      <w:tr w:rsidR="008D7671" w:rsidRPr="002D1889" w:rsidTr="002D1889">
        <w:trPr>
          <w:trHeight w:val="582"/>
        </w:trPr>
        <w:tc>
          <w:tcPr>
            <w:tcW w:w="1323" w:type="dxa"/>
            <w:vMerge/>
            <w:tcBorders>
              <w:top w:val="nil"/>
              <w:left w:val="single" w:sz="4" w:space="0" w:color="auto"/>
              <w:bottom w:val="single" w:sz="4" w:space="0" w:color="000000"/>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1323" w:type="dxa"/>
            <w:tcBorders>
              <w:top w:val="single" w:sz="4" w:space="0" w:color="auto"/>
              <w:left w:val="nil"/>
              <w:bottom w:val="nil"/>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成本指标</w:t>
            </w:r>
          </w:p>
        </w:tc>
        <w:tc>
          <w:tcPr>
            <w:tcW w:w="3448" w:type="dxa"/>
            <w:tcBorders>
              <w:top w:val="nil"/>
              <w:left w:val="nil"/>
              <w:bottom w:val="nil"/>
              <w:right w:val="nil"/>
            </w:tcBorders>
            <w:shd w:val="clear" w:color="auto" w:fill="auto"/>
            <w:noWrap/>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w:t>
            </w:r>
          </w:p>
        </w:tc>
        <w:tc>
          <w:tcPr>
            <w:tcW w:w="2909" w:type="dxa"/>
            <w:tcBorders>
              <w:top w:val="nil"/>
              <w:left w:val="single" w:sz="4" w:space="0" w:color="auto"/>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w:t>
            </w:r>
          </w:p>
        </w:tc>
      </w:tr>
      <w:tr w:rsidR="008D7671" w:rsidRPr="002D1889" w:rsidTr="002D1889">
        <w:trPr>
          <w:trHeight w:val="349"/>
        </w:trPr>
        <w:tc>
          <w:tcPr>
            <w:tcW w:w="1323" w:type="dxa"/>
            <w:vMerge w:val="restart"/>
            <w:tcBorders>
              <w:top w:val="nil"/>
              <w:left w:val="single" w:sz="4" w:space="0" w:color="auto"/>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效益指标</w:t>
            </w:r>
          </w:p>
        </w:tc>
        <w:tc>
          <w:tcPr>
            <w:tcW w:w="1323" w:type="dxa"/>
            <w:tcBorders>
              <w:top w:val="single" w:sz="4" w:space="0" w:color="auto"/>
              <w:left w:val="nil"/>
              <w:bottom w:val="nil"/>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经济效益指标</w:t>
            </w:r>
          </w:p>
        </w:tc>
        <w:tc>
          <w:tcPr>
            <w:tcW w:w="3448" w:type="dxa"/>
            <w:tcBorders>
              <w:top w:val="single" w:sz="4" w:space="0" w:color="auto"/>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培育项目获批的合同经费（万元）</w:t>
            </w:r>
          </w:p>
        </w:tc>
        <w:tc>
          <w:tcPr>
            <w:tcW w:w="2909"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培育项目获批的合同经费（万元）</w:t>
            </w:r>
          </w:p>
        </w:tc>
      </w:tr>
      <w:tr w:rsidR="008D7671" w:rsidRPr="002D1889" w:rsidTr="002D1889">
        <w:trPr>
          <w:trHeight w:val="699"/>
        </w:trPr>
        <w:tc>
          <w:tcPr>
            <w:tcW w:w="1323" w:type="dxa"/>
            <w:vMerge/>
            <w:tcBorders>
              <w:top w:val="nil"/>
              <w:left w:val="single" w:sz="4" w:space="0" w:color="auto"/>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1323" w:type="dxa"/>
            <w:tcBorders>
              <w:top w:val="nil"/>
              <w:left w:val="nil"/>
              <w:bottom w:val="nil"/>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社会效益指标</w:t>
            </w:r>
          </w:p>
        </w:tc>
        <w:tc>
          <w:tcPr>
            <w:tcW w:w="3448"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在国际/国内重要学术会议做特邀报告（场）</w:t>
            </w:r>
          </w:p>
        </w:tc>
        <w:tc>
          <w:tcPr>
            <w:tcW w:w="2909"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Arial" w:cs="Arial"/>
                <w:color w:val="000000" w:themeColor="text1"/>
                <w:kern w:val="0"/>
                <w:sz w:val="24"/>
                <w:szCs w:val="24"/>
              </w:rPr>
            </w:pPr>
            <w:r w:rsidRPr="002D1889">
              <w:rPr>
                <w:rFonts w:ascii="仿宋_GB2312" w:eastAsia="仿宋_GB2312" w:hAnsi="Arial" w:cs="Arial" w:hint="eastAsia"/>
                <w:color w:val="000000" w:themeColor="text1"/>
                <w:kern w:val="0"/>
                <w:sz w:val="24"/>
                <w:szCs w:val="24"/>
              </w:rPr>
              <w:t>在国际/国内重要学术会议做特邀报告（场）</w:t>
            </w:r>
          </w:p>
        </w:tc>
      </w:tr>
      <w:tr w:rsidR="008D7671" w:rsidRPr="008D7671" w:rsidTr="002D1889">
        <w:trPr>
          <w:trHeight w:val="699"/>
        </w:trPr>
        <w:tc>
          <w:tcPr>
            <w:tcW w:w="1323" w:type="dxa"/>
            <w:vMerge/>
            <w:tcBorders>
              <w:top w:val="nil"/>
              <w:left w:val="single" w:sz="4" w:space="0" w:color="auto"/>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p>
        </w:tc>
        <w:tc>
          <w:tcPr>
            <w:tcW w:w="1323" w:type="dxa"/>
            <w:tcBorders>
              <w:top w:val="single" w:sz="4" w:space="0" w:color="auto"/>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center"/>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可持续影响指标</w:t>
            </w:r>
          </w:p>
        </w:tc>
        <w:tc>
          <w:tcPr>
            <w:tcW w:w="3448" w:type="dxa"/>
            <w:tcBorders>
              <w:top w:val="nil"/>
              <w:left w:val="nil"/>
              <w:bottom w:val="single" w:sz="4" w:space="0" w:color="auto"/>
              <w:right w:val="single" w:sz="4" w:space="0" w:color="auto"/>
            </w:tcBorders>
            <w:shd w:val="clear" w:color="auto" w:fill="auto"/>
            <w:vAlign w:val="center"/>
            <w:hideMark/>
          </w:tcPr>
          <w:p w:rsidR="008D7671" w:rsidRPr="002D1889"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合作单位间签订框架性合作协议</w:t>
            </w:r>
          </w:p>
        </w:tc>
        <w:tc>
          <w:tcPr>
            <w:tcW w:w="2909" w:type="dxa"/>
            <w:tcBorders>
              <w:top w:val="nil"/>
              <w:left w:val="nil"/>
              <w:bottom w:val="single" w:sz="4" w:space="0" w:color="auto"/>
              <w:right w:val="single" w:sz="4" w:space="0" w:color="auto"/>
            </w:tcBorders>
            <w:shd w:val="clear" w:color="auto" w:fill="auto"/>
            <w:vAlign w:val="center"/>
            <w:hideMark/>
          </w:tcPr>
          <w:p w:rsidR="008D7671" w:rsidRPr="008D7671" w:rsidRDefault="008D7671" w:rsidP="008D7671">
            <w:pPr>
              <w:widowControl/>
              <w:spacing w:line="240" w:lineRule="auto"/>
              <w:jc w:val="left"/>
              <w:rPr>
                <w:rFonts w:ascii="仿宋_GB2312" w:eastAsia="仿宋_GB2312" w:hAnsi="等线" w:cs="宋体"/>
                <w:color w:val="000000" w:themeColor="text1"/>
                <w:kern w:val="0"/>
                <w:sz w:val="24"/>
                <w:szCs w:val="24"/>
              </w:rPr>
            </w:pPr>
            <w:r w:rsidRPr="002D1889">
              <w:rPr>
                <w:rFonts w:ascii="仿宋_GB2312" w:eastAsia="仿宋_GB2312" w:hAnsi="等线" w:cs="宋体" w:hint="eastAsia"/>
                <w:color w:val="000000" w:themeColor="text1"/>
                <w:kern w:val="0"/>
                <w:sz w:val="24"/>
                <w:szCs w:val="24"/>
              </w:rPr>
              <w:t>合作单位间签订框架性合作协议（校级、院级）</w:t>
            </w:r>
          </w:p>
        </w:tc>
      </w:tr>
    </w:tbl>
    <w:p w:rsidR="008122ED" w:rsidRPr="002D1889" w:rsidRDefault="00046336" w:rsidP="002D1889">
      <w:pPr>
        <w:pStyle w:val="af"/>
        <w:adjustRightInd w:val="0"/>
        <w:snapToGrid w:val="0"/>
        <w:spacing w:line="540" w:lineRule="exact"/>
        <w:ind w:firstLine="560"/>
        <w:rPr>
          <w:rFonts w:ascii="黑体" w:eastAsia="黑体" w:hAnsi="黑体"/>
          <w:color w:val="000000" w:themeColor="text1"/>
          <w:sz w:val="28"/>
          <w:szCs w:val="28"/>
        </w:rPr>
      </w:pPr>
      <w:r w:rsidRPr="002D1889">
        <w:rPr>
          <w:rFonts w:ascii="黑体" w:eastAsia="黑体" w:hAnsi="黑体" w:hint="eastAsia"/>
          <w:color w:val="000000" w:themeColor="text1"/>
          <w:sz w:val="28"/>
          <w:szCs w:val="28"/>
        </w:rPr>
        <w:t>五、绩效考核办法</w:t>
      </w:r>
      <w:bookmarkEnd w:id="8"/>
    </w:p>
    <w:p w:rsidR="008122ED" w:rsidRPr="002D1889" w:rsidRDefault="00046336" w:rsidP="002D1889">
      <w:pPr>
        <w:spacing w:line="540" w:lineRule="exact"/>
        <w:ind w:firstLineChars="200" w:firstLine="560"/>
        <w:rPr>
          <w:rFonts w:ascii="Times New Roman" w:eastAsia="仿宋_GB2312" w:hAnsi="Times New Roman"/>
          <w:color w:val="000000" w:themeColor="text1"/>
          <w:sz w:val="28"/>
          <w:szCs w:val="28"/>
        </w:rPr>
      </w:pPr>
      <w:bookmarkStart w:id="9" w:name="_Toc511052737"/>
      <w:r w:rsidRPr="002D1889">
        <w:rPr>
          <w:rFonts w:ascii="Times New Roman" w:eastAsia="仿宋_GB2312" w:hAnsi="Times New Roman" w:hint="eastAsia"/>
          <w:color w:val="000000" w:themeColor="text1"/>
          <w:sz w:val="28"/>
          <w:szCs w:val="28"/>
        </w:rPr>
        <w:t>1.</w:t>
      </w:r>
      <w:r w:rsidRPr="002D1889">
        <w:rPr>
          <w:rFonts w:ascii="Times New Roman" w:eastAsia="仿宋_GB2312" w:hAnsi="Times New Roman" w:hint="eastAsia"/>
          <w:color w:val="000000" w:themeColor="text1"/>
          <w:sz w:val="28"/>
          <w:szCs w:val="28"/>
        </w:rPr>
        <w:t>考核内容</w:t>
      </w:r>
    </w:p>
    <w:p w:rsidR="008122ED" w:rsidRPr="002D1889" w:rsidRDefault="00046336" w:rsidP="002D1889">
      <w:pPr>
        <w:spacing w:line="540" w:lineRule="exact"/>
        <w:ind w:firstLineChars="200" w:firstLine="560"/>
        <w:rPr>
          <w:rFonts w:ascii="Times New Roman" w:eastAsia="仿宋_GB2312" w:hAnsi="Times New Roman"/>
          <w:color w:val="000000" w:themeColor="text1"/>
          <w:sz w:val="28"/>
          <w:szCs w:val="28"/>
        </w:rPr>
      </w:pPr>
      <w:r w:rsidRPr="002D1889">
        <w:rPr>
          <w:rFonts w:ascii="Times New Roman" w:eastAsia="仿宋_GB2312" w:hAnsi="Times New Roman" w:hint="eastAsia"/>
          <w:color w:val="000000" w:themeColor="text1"/>
          <w:sz w:val="28"/>
          <w:szCs w:val="28"/>
        </w:rPr>
        <w:t>（</w:t>
      </w:r>
      <w:r w:rsidRPr="002D1889">
        <w:rPr>
          <w:rFonts w:ascii="Times New Roman" w:eastAsia="仿宋_GB2312" w:hAnsi="Times New Roman" w:hint="eastAsia"/>
          <w:color w:val="000000" w:themeColor="text1"/>
          <w:sz w:val="28"/>
          <w:szCs w:val="28"/>
        </w:rPr>
        <w:t>1</w:t>
      </w:r>
      <w:r w:rsidRPr="002D1889">
        <w:rPr>
          <w:rFonts w:ascii="Times New Roman" w:eastAsia="仿宋_GB2312" w:hAnsi="Times New Roman" w:hint="eastAsia"/>
          <w:color w:val="000000" w:themeColor="text1"/>
          <w:sz w:val="28"/>
          <w:szCs w:val="28"/>
        </w:rPr>
        <w:t>）每个项目每年至少进行一次国际交流互访</w:t>
      </w:r>
      <w:r w:rsidRPr="002D1889">
        <w:rPr>
          <w:rFonts w:ascii="Times New Roman" w:eastAsia="仿宋_GB2312" w:hAnsi="Times New Roman" w:hint="eastAsia"/>
          <w:color w:val="000000" w:themeColor="text1"/>
          <w:sz w:val="28"/>
          <w:szCs w:val="28"/>
        </w:rPr>
        <w:t>;</w:t>
      </w:r>
    </w:p>
    <w:p w:rsidR="008122ED" w:rsidRPr="002D1889" w:rsidRDefault="00046336" w:rsidP="002D1889">
      <w:pPr>
        <w:spacing w:line="540" w:lineRule="exact"/>
        <w:ind w:firstLineChars="200" w:firstLine="560"/>
        <w:rPr>
          <w:rFonts w:ascii="Times New Roman" w:eastAsia="仿宋_GB2312" w:hAnsi="Times New Roman"/>
          <w:color w:val="000000" w:themeColor="text1"/>
          <w:sz w:val="28"/>
          <w:szCs w:val="28"/>
        </w:rPr>
      </w:pPr>
      <w:r w:rsidRPr="002D1889">
        <w:rPr>
          <w:rFonts w:ascii="Times New Roman" w:eastAsia="仿宋_GB2312" w:hAnsi="Times New Roman" w:hint="eastAsia"/>
          <w:color w:val="000000" w:themeColor="text1"/>
          <w:sz w:val="28"/>
          <w:szCs w:val="28"/>
        </w:rPr>
        <w:t>（</w:t>
      </w:r>
      <w:r w:rsidRPr="002D1889">
        <w:rPr>
          <w:rFonts w:ascii="Times New Roman" w:eastAsia="仿宋_GB2312" w:hAnsi="Times New Roman" w:hint="eastAsia"/>
          <w:color w:val="000000" w:themeColor="text1"/>
          <w:sz w:val="28"/>
          <w:szCs w:val="28"/>
        </w:rPr>
        <w:t>2</w:t>
      </w:r>
      <w:r w:rsidRPr="002D1889">
        <w:rPr>
          <w:rFonts w:ascii="Times New Roman" w:eastAsia="仿宋_GB2312" w:hAnsi="Times New Roman" w:hint="eastAsia"/>
          <w:color w:val="000000" w:themeColor="text1"/>
          <w:sz w:val="28"/>
          <w:szCs w:val="28"/>
        </w:rPr>
        <w:t>）年度运行经费执行率达到</w:t>
      </w:r>
      <w:r w:rsidRPr="002D1889">
        <w:rPr>
          <w:rFonts w:ascii="Times New Roman" w:eastAsia="仿宋_GB2312" w:hAnsi="Times New Roman" w:hint="eastAsia"/>
          <w:color w:val="000000" w:themeColor="text1"/>
          <w:sz w:val="28"/>
          <w:szCs w:val="28"/>
        </w:rPr>
        <w:t>100%</w:t>
      </w:r>
      <w:r w:rsidRPr="002D1889">
        <w:rPr>
          <w:rFonts w:ascii="Times New Roman" w:eastAsia="仿宋_GB2312" w:hAnsi="Times New Roman" w:hint="eastAsia"/>
          <w:color w:val="000000" w:themeColor="text1"/>
          <w:sz w:val="28"/>
          <w:szCs w:val="28"/>
        </w:rPr>
        <w:t>；</w:t>
      </w:r>
    </w:p>
    <w:p w:rsidR="008122ED" w:rsidRPr="002D1889" w:rsidRDefault="00046336" w:rsidP="002D1889">
      <w:pPr>
        <w:spacing w:line="540" w:lineRule="exact"/>
        <w:ind w:firstLineChars="200" w:firstLine="560"/>
        <w:rPr>
          <w:rFonts w:ascii="Times New Roman" w:eastAsia="仿宋_GB2312" w:hAnsi="Times New Roman"/>
          <w:color w:val="000000" w:themeColor="text1"/>
          <w:sz w:val="28"/>
          <w:szCs w:val="28"/>
        </w:rPr>
      </w:pPr>
      <w:r w:rsidRPr="002D1889">
        <w:rPr>
          <w:rFonts w:ascii="Times New Roman" w:eastAsia="仿宋_GB2312" w:hAnsi="Times New Roman" w:hint="eastAsia"/>
          <w:color w:val="000000" w:themeColor="text1"/>
          <w:sz w:val="28"/>
          <w:szCs w:val="28"/>
        </w:rPr>
        <w:t>（</w:t>
      </w:r>
      <w:r w:rsidRPr="002D1889">
        <w:rPr>
          <w:rFonts w:ascii="Times New Roman" w:eastAsia="仿宋_GB2312" w:hAnsi="Times New Roman" w:hint="eastAsia"/>
          <w:color w:val="000000" w:themeColor="text1"/>
          <w:sz w:val="28"/>
          <w:szCs w:val="28"/>
        </w:rPr>
        <w:t>3</w:t>
      </w:r>
      <w:r w:rsidRPr="002D1889">
        <w:rPr>
          <w:rFonts w:ascii="Times New Roman" w:eastAsia="仿宋_GB2312" w:hAnsi="Times New Roman" w:hint="eastAsia"/>
          <w:color w:val="000000" w:themeColor="text1"/>
          <w:sz w:val="28"/>
          <w:szCs w:val="28"/>
        </w:rPr>
        <w:t>）按期提交年度报告或报表（如年度内主管部门或学校未要求，则该项要求不列入考核）</w:t>
      </w:r>
      <w:r w:rsidRPr="002D1889">
        <w:rPr>
          <w:rFonts w:ascii="Times New Roman" w:eastAsia="仿宋_GB2312" w:hAnsi="Times New Roman" w:hint="eastAsia"/>
          <w:color w:val="000000" w:themeColor="text1"/>
          <w:sz w:val="28"/>
          <w:szCs w:val="28"/>
        </w:rPr>
        <w:t>;</w:t>
      </w:r>
    </w:p>
    <w:p w:rsidR="008122ED" w:rsidRPr="002D1889" w:rsidRDefault="002D1889" w:rsidP="002D1889">
      <w:pPr>
        <w:spacing w:line="540" w:lineRule="exact"/>
        <w:ind w:firstLineChars="200" w:firstLine="560"/>
        <w:rPr>
          <w:rFonts w:ascii="Times New Roman" w:eastAsia="仿宋_GB2312" w:hAnsi="Times New Roman"/>
          <w:color w:val="000000" w:themeColor="text1"/>
          <w:sz w:val="28"/>
          <w:szCs w:val="28"/>
        </w:rPr>
      </w:pPr>
      <w:r>
        <w:rPr>
          <w:rFonts w:ascii="Times New Roman" w:eastAsia="仿宋_GB2312" w:hAnsi="Times New Roman" w:hint="eastAsia"/>
          <w:color w:val="000000" w:themeColor="text1"/>
          <w:sz w:val="28"/>
          <w:szCs w:val="28"/>
        </w:rPr>
        <w:t>2.</w:t>
      </w:r>
      <w:r w:rsidR="00046336" w:rsidRPr="002D1889">
        <w:rPr>
          <w:rFonts w:ascii="Times New Roman" w:eastAsia="仿宋_GB2312" w:hAnsi="Times New Roman" w:hint="eastAsia"/>
          <w:color w:val="000000" w:themeColor="text1"/>
          <w:sz w:val="28"/>
          <w:szCs w:val="28"/>
        </w:rPr>
        <w:t>考核程序</w:t>
      </w:r>
    </w:p>
    <w:p w:rsidR="008122ED" w:rsidRPr="002D1889" w:rsidRDefault="00046336" w:rsidP="002D1889">
      <w:pPr>
        <w:spacing w:line="540" w:lineRule="exact"/>
        <w:ind w:firstLineChars="200" w:firstLine="560"/>
        <w:rPr>
          <w:rFonts w:eastAsia="仿宋_GB2312"/>
          <w:color w:val="000000" w:themeColor="text1"/>
          <w:kern w:val="0"/>
          <w:sz w:val="28"/>
          <w:szCs w:val="28"/>
        </w:rPr>
      </w:pPr>
      <w:r w:rsidRPr="002D1889">
        <w:rPr>
          <w:rFonts w:eastAsia="仿宋_GB2312" w:hint="eastAsia"/>
          <w:color w:val="000000" w:themeColor="text1"/>
          <w:kern w:val="0"/>
          <w:sz w:val="28"/>
          <w:szCs w:val="28"/>
        </w:rPr>
        <w:t>国际合作项目</w:t>
      </w:r>
      <w:r w:rsidRPr="002D1889">
        <w:rPr>
          <w:rFonts w:eastAsia="仿宋_GB2312" w:hint="eastAsia"/>
          <w:color w:val="000000" w:themeColor="text1"/>
          <w:kern w:val="0"/>
          <w:sz w:val="28"/>
          <w:szCs w:val="28"/>
        </w:rPr>
        <w:t>/</w:t>
      </w:r>
      <w:r w:rsidRPr="002D1889">
        <w:rPr>
          <w:rFonts w:eastAsia="仿宋_GB2312" w:hint="eastAsia"/>
          <w:color w:val="000000" w:themeColor="text1"/>
          <w:kern w:val="0"/>
          <w:sz w:val="28"/>
          <w:szCs w:val="28"/>
        </w:rPr>
        <w:t>平台根据任务书的约定填写结题报告。由依托单位评价和审核后，将结果及相关材料报送科学研究院。科学研究院将以任务</w:t>
      </w:r>
      <w:r w:rsidRPr="002D1889">
        <w:rPr>
          <w:rFonts w:eastAsia="仿宋_GB2312" w:hint="eastAsia"/>
          <w:color w:val="000000" w:themeColor="text1"/>
          <w:kern w:val="0"/>
          <w:sz w:val="28"/>
          <w:szCs w:val="28"/>
        </w:rPr>
        <w:lastRenderedPageBreak/>
        <w:t>书中规定的任务、年度报告中已经完成的任务量为依据，组织专家论证，对项目进行综合考核评估。</w:t>
      </w:r>
    </w:p>
    <w:p w:rsidR="008122ED" w:rsidRPr="002D1889" w:rsidRDefault="00046336" w:rsidP="002D1889">
      <w:pPr>
        <w:spacing w:line="540" w:lineRule="exact"/>
        <w:ind w:firstLineChars="200" w:firstLine="560"/>
        <w:rPr>
          <w:rFonts w:ascii="Times New Roman" w:eastAsia="仿宋_GB2312" w:hAnsi="Times New Roman"/>
          <w:color w:val="000000" w:themeColor="text1"/>
          <w:sz w:val="28"/>
          <w:szCs w:val="28"/>
        </w:rPr>
      </w:pPr>
      <w:r w:rsidRPr="002D1889">
        <w:rPr>
          <w:rFonts w:ascii="Times New Roman" w:eastAsia="仿宋_GB2312" w:hAnsi="Times New Roman"/>
          <w:color w:val="000000" w:themeColor="text1"/>
          <w:sz w:val="28"/>
          <w:szCs w:val="28"/>
        </w:rPr>
        <w:t>3.</w:t>
      </w:r>
      <w:r w:rsidRPr="002D1889">
        <w:rPr>
          <w:rFonts w:ascii="Times New Roman" w:eastAsia="仿宋_GB2312" w:hAnsi="Times New Roman"/>
          <w:color w:val="000000" w:themeColor="text1"/>
          <w:sz w:val="28"/>
          <w:szCs w:val="28"/>
        </w:rPr>
        <w:t>考核结果应用</w:t>
      </w:r>
    </w:p>
    <w:p w:rsidR="008122ED" w:rsidRPr="002D1889" w:rsidRDefault="00046336" w:rsidP="002D1889">
      <w:pPr>
        <w:spacing w:line="540" w:lineRule="exact"/>
        <w:ind w:firstLineChars="200" w:firstLine="560"/>
        <w:rPr>
          <w:rFonts w:ascii="Times New Roman" w:eastAsia="仿宋_GB2312" w:hAnsi="Times New Roman"/>
          <w:color w:val="000000" w:themeColor="text1"/>
          <w:sz w:val="28"/>
          <w:szCs w:val="28"/>
        </w:rPr>
      </w:pPr>
      <w:r w:rsidRPr="002D1889">
        <w:rPr>
          <w:rFonts w:ascii="Times New Roman" w:eastAsia="仿宋_GB2312" w:hAnsi="Times New Roman" w:hint="eastAsia"/>
          <w:color w:val="000000" w:themeColor="text1"/>
          <w:sz w:val="28"/>
          <w:szCs w:val="28"/>
        </w:rPr>
        <w:t>各项目</w:t>
      </w:r>
      <w:r w:rsidRPr="002D1889">
        <w:rPr>
          <w:rFonts w:ascii="Times New Roman" w:eastAsia="仿宋_GB2312" w:hAnsi="Times New Roman"/>
          <w:color w:val="000000" w:themeColor="text1"/>
          <w:sz w:val="28"/>
          <w:szCs w:val="28"/>
        </w:rPr>
        <w:t>的年度考核结果将作为下一年度</w:t>
      </w:r>
      <w:r w:rsidRPr="002D1889">
        <w:rPr>
          <w:rFonts w:ascii="Times New Roman" w:eastAsia="仿宋_GB2312" w:hAnsi="Times New Roman" w:hint="eastAsia"/>
          <w:color w:val="000000" w:themeColor="text1"/>
          <w:sz w:val="28"/>
          <w:szCs w:val="28"/>
        </w:rPr>
        <w:t>经费</w:t>
      </w:r>
      <w:r w:rsidRPr="002D1889">
        <w:rPr>
          <w:rFonts w:ascii="Times New Roman" w:eastAsia="仿宋_GB2312" w:hAnsi="Times New Roman"/>
          <w:color w:val="000000" w:themeColor="text1"/>
          <w:sz w:val="28"/>
          <w:szCs w:val="28"/>
        </w:rPr>
        <w:t>拨付的</w:t>
      </w:r>
      <w:r w:rsidRPr="002D1889">
        <w:rPr>
          <w:rFonts w:ascii="Times New Roman" w:eastAsia="仿宋_GB2312" w:hAnsi="Times New Roman" w:hint="eastAsia"/>
          <w:color w:val="000000" w:themeColor="text1"/>
          <w:sz w:val="28"/>
          <w:szCs w:val="28"/>
        </w:rPr>
        <w:t>重要依据之一。考</w:t>
      </w:r>
      <w:r w:rsidRPr="002D1889">
        <w:rPr>
          <w:rFonts w:eastAsia="仿宋_GB2312" w:hint="eastAsia"/>
          <w:color w:val="000000" w:themeColor="text1"/>
          <w:kern w:val="0"/>
          <w:sz w:val="28"/>
          <w:szCs w:val="28"/>
        </w:rPr>
        <w:t>核不合格的项目将停止下一年度的申报资格。</w:t>
      </w:r>
    </w:p>
    <w:p w:rsidR="008122ED" w:rsidRPr="002D1889" w:rsidRDefault="00046336" w:rsidP="002D1889">
      <w:pPr>
        <w:pStyle w:val="af"/>
        <w:adjustRightInd w:val="0"/>
        <w:snapToGrid w:val="0"/>
        <w:spacing w:line="540" w:lineRule="exact"/>
        <w:ind w:firstLine="560"/>
        <w:rPr>
          <w:rFonts w:ascii="黑体" w:eastAsia="黑体" w:hAnsi="黑体"/>
          <w:color w:val="000000" w:themeColor="text1"/>
          <w:sz w:val="28"/>
          <w:szCs w:val="28"/>
        </w:rPr>
      </w:pPr>
      <w:r w:rsidRPr="002D1889">
        <w:rPr>
          <w:rFonts w:ascii="黑体" w:eastAsia="黑体" w:hAnsi="黑体"/>
          <w:color w:val="000000" w:themeColor="text1"/>
          <w:sz w:val="28"/>
          <w:szCs w:val="28"/>
        </w:rPr>
        <w:t>六</w:t>
      </w:r>
      <w:r w:rsidRPr="002D1889">
        <w:rPr>
          <w:rFonts w:ascii="黑体" w:eastAsia="黑体" w:hAnsi="黑体" w:hint="eastAsia"/>
          <w:color w:val="000000" w:themeColor="text1"/>
          <w:sz w:val="28"/>
          <w:szCs w:val="28"/>
        </w:rPr>
        <w:t>、</w:t>
      </w:r>
      <w:r w:rsidRPr="002D1889">
        <w:rPr>
          <w:rFonts w:ascii="黑体" w:eastAsia="黑体" w:hAnsi="黑体"/>
          <w:color w:val="000000" w:themeColor="text1"/>
          <w:sz w:val="28"/>
          <w:szCs w:val="28"/>
        </w:rPr>
        <w:t>问责条款</w:t>
      </w:r>
      <w:bookmarkEnd w:id="9"/>
    </w:p>
    <w:p w:rsidR="008122ED" w:rsidRPr="002D1889" w:rsidRDefault="00046336" w:rsidP="002D1889">
      <w:pPr>
        <w:widowControl/>
        <w:tabs>
          <w:tab w:val="left" w:pos="420"/>
        </w:tabs>
        <w:spacing w:line="540" w:lineRule="exact"/>
        <w:ind w:firstLineChars="200" w:firstLine="560"/>
        <w:rPr>
          <w:rFonts w:ascii="仿宋_GB2312" w:eastAsia="PMingLiU" w:hAnsi="仿宋"/>
          <w:color w:val="000000" w:themeColor="text1"/>
          <w:kern w:val="0"/>
          <w:sz w:val="28"/>
          <w:szCs w:val="28"/>
          <w:lang w:val="zh-TW"/>
        </w:rPr>
      </w:pPr>
      <w:r w:rsidRPr="002D1889">
        <w:rPr>
          <w:rFonts w:ascii="仿宋_GB2312" w:eastAsia="仿宋_GB2312" w:hAnsi="仿宋" w:cs="仿宋_GB2312"/>
          <w:color w:val="000000" w:themeColor="text1"/>
          <w:kern w:val="0"/>
          <w:sz w:val="28"/>
          <w:szCs w:val="28"/>
          <w:lang w:val="zh-TW" w:eastAsia="zh-TW"/>
        </w:rPr>
        <w:t>各</w:t>
      </w:r>
      <w:r w:rsidRPr="002D1889">
        <w:rPr>
          <w:rFonts w:eastAsia="仿宋_GB2312" w:hint="eastAsia"/>
          <w:color w:val="000000" w:themeColor="text1"/>
          <w:kern w:val="0"/>
          <w:sz w:val="28"/>
          <w:szCs w:val="28"/>
        </w:rPr>
        <w:t>国际合作科学研究类项目</w:t>
      </w:r>
      <w:r w:rsidRPr="002D1889">
        <w:rPr>
          <w:rFonts w:ascii="仿宋_GB2312" w:eastAsia="仿宋_GB2312" w:hAnsi="仿宋" w:cs="仿宋_GB2312"/>
          <w:color w:val="000000" w:themeColor="text1"/>
          <w:kern w:val="0"/>
          <w:sz w:val="28"/>
          <w:szCs w:val="28"/>
          <w:lang w:val="zh-TW" w:eastAsia="zh-TW"/>
        </w:rPr>
        <w:t>负责人应严格按</w:t>
      </w:r>
      <w:r w:rsidRPr="002D1889">
        <w:rPr>
          <w:rFonts w:ascii="仿宋_GB2312" w:eastAsia="仿宋_GB2312" w:hAnsi="仿宋" w:cs="仿宋_GB2312" w:hint="eastAsia"/>
          <w:color w:val="000000" w:themeColor="text1"/>
          <w:kern w:val="0"/>
          <w:sz w:val="28"/>
          <w:szCs w:val="28"/>
        </w:rPr>
        <w:t>任务书</w:t>
      </w:r>
      <w:r w:rsidRPr="002D1889">
        <w:rPr>
          <w:rFonts w:ascii="仿宋_GB2312" w:eastAsia="仿宋_GB2312" w:hAnsi="仿宋" w:cs="仿宋_GB2312"/>
          <w:color w:val="000000" w:themeColor="text1"/>
          <w:kern w:val="0"/>
          <w:sz w:val="28"/>
          <w:szCs w:val="28"/>
          <w:lang w:val="zh-TW" w:eastAsia="zh-TW"/>
        </w:rPr>
        <w:t>开展建设和研究工作，按期提交进展情况报告。</w:t>
      </w:r>
      <w:r w:rsidRPr="002D1889">
        <w:rPr>
          <w:rFonts w:ascii="仿宋_GB2312" w:eastAsia="仿宋_GB2312" w:hAnsi="仿宋" w:cs="仿宋_GB2312" w:hint="eastAsia"/>
          <w:color w:val="000000" w:themeColor="text1"/>
          <w:kern w:val="0"/>
          <w:sz w:val="28"/>
          <w:szCs w:val="28"/>
        </w:rPr>
        <w:t>项目开展</w:t>
      </w:r>
      <w:r w:rsidRPr="002D1889">
        <w:rPr>
          <w:rFonts w:ascii="仿宋_GB2312" w:eastAsia="仿宋_GB2312" w:hAnsi="仿宋" w:cs="仿宋_GB2312"/>
          <w:color w:val="000000" w:themeColor="text1"/>
          <w:kern w:val="0"/>
          <w:sz w:val="28"/>
          <w:szCs w:val="28"/>
          <w:lang w:val="zh-TW" w:eastAsia="zh-TW"/>
        </w:rPr>
        <w:t>过程中，涉及更改</w:t>
      </w:r>
      <w:r w:rsidRPr="002D1889">
        <w:rPr>
          <w:rFonts w:ascii="仿宋_GB2312" w:eastAsia="仿宋_GB2312" w:hAnsi="仿宋" w:cs="仿宋_GB2312" w:hint="eastAsia"/>
          <w:color w:val="000000" w:themeColor="text1"/>
          <w:kern w:val="0"/>
          <w:sz w:val="28"/>
          <w:szCs w:val="28"/>
        </w:rPr>
        <w:t>申报</w:t>
      </w:r>
      <w:r w:rsidRPr="002D1889">
        <w:rPr>
          <w:rFonts w:ascii="仿宋_GB2312" w:eastAsia="仿宋_GB2312" w:hAnsi="仿宋" w:cs="仿宋_GB2312"/>
          <w:color w:val="000000" w:themeColor="text1"/>
          <w:kern w:val="0"/>
          <w:sz w:val="28"/>
          <w:szCs w:val="28"/>
          <w:lang w:val="zh-TW" w:eastAsia="zh-TW"/>
        </w:rPr>
        <w:t>内容、</w:t>
      </w:r>
      <w:r w:rsidRPr="002D1889">
        <w:rPr>
          <w:rFonts w:ascii="仿宋_GB2312" w:eastAsia="仿宋_GB2312" w:hAnsi="仿宋" w:cs="仿宋_GB2312" w:hint="eastAsia"/>
          <w:color w:val="000000" w:themeColor="text1"/>
          <w:kern w:val="0"/>
          <w:sz w:val="28"/>
          <w:szCs w:val="28"/>
        </w:rPr>
        <w:t>申报</w:t>
      </w:r>
      <w:r w:rsidRPr="002D1889">
        <w:rPr>
          <w:rFonts w:ascii="仿宋_GB2312" w:eastAsia="仿宋_GB2312" w:hAnsi="仿宋" w:cs="仿宋_GB2312"/>
          <w:color w:val="000000" w:themeColor="text1"/>
          <w:kern w:val="0"/>
          <w:sz w:val="28"/>
          <w:szCs w:val="28"/>
          <w:lang w:val="zh-TW" w:eastAsia="zh-TW"/>
        </w:rPr>
        <w:t>计划、或调整经费预算等变动，负责人应提出书面申请报项目管理部门审批。</w:t>
      </w:r>
      <w:r w:rsidRPr="002D1889">
        <w:rPr>
          <w:rFonts w:ascii="仿宋_GB2312" w:eastAsia="仿宋_GB2312" w:hAnsi="Times New Roman" w:hint="eastAsia"/>
          <w:color w:val="000000" w:themeColor="text1"/>
          <w:kern w:val="0"/>
          <w:sz w:val="28"/>
          <w:szCs w:val="28"/>
        </w:rPr>
        <w:t>对拖延报账，或者经费使用超出规定范围等行为的单位负责人，应按学校相关规定予以问责。</w:t>
      </w:r>
    </w:p>
    <w:sectPr w:rsidR="008122ED" w:rsidRPr="002D1889" w:rsidSect="002677B1">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757" w:rsidRDefault="00AF6757" w:rsidP="00BD793C">
      <w:pPr>
        <w:spacing w:line="240" w:lineRule="auto"/>
      </w:pPr>
      <w:r>
        <w:separator/>
      </w:r>
    </w:p>
  </w:endnote>
  <w:endnote w:type="continuationSeparator" w:id="0">
    <w:p w:rsidR="00AF6757" w:rsidRDefault="00AF6757" w:rsidP="00BD79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757" w:rsidRDefault="00AF6757" w:rsidP="00BD793C">
      <w:pPr>
        <w:spacing w:line="240" w:lineRule="auto"/>
      </w:pPr>
      <w:r>
        <w:separator/>
      </w:r>
    </w:p>
  </w:footnote>
  <w:footnote w:type="continuationSeparator" w:id="0">
    <w:p w:rsidR="00AF6757" w:rsidRDefault="00AF6757" w:rsidP="00BD79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0C81F"/>
    <w:multiLevelType w:val="singleLevel"/>
    <w:tmpl w:val="0C10C81F"/>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65"/>
    <w:rsid w:val="00036D5F"/>
    <w:rsid w:val="00046336"/>
    <w:rsid w:val="001D5F79"/>
    <w:rsid w:val="002677B1"/>
    <w:rsid w:val="002D1889"/>
    <w:rsid w:val="0064114B"/>
    <w:rsid w:val="00685065"/>
    <w:rsid w:val="006B20EC"/>
    <w:rsid w:val="006C5321"/>
    <w:rsid w:val="007B3719"/>
    <w:rsid w:val="007C3696"/>
    <w:rsid w:val="008122ED"/>
    <w:rsid w:val="00845A81"/>
    <w:rsid w:val="008B1812"/>
    <w:rsid w:val="008D7671"/>
    <w:rsid w:val="00986A9F"/>
    <w:rsid w:val="009C1FAB"/>
    <w:rsid w:val="00A946B4"/>
    <w:rsid w:val="00AD3B08"/>
    <w:rsid w:val="00AF6757"/>
    <w:rsid w:val="00BD793C"/>
    <w:rsid w:val="00CB7B5E"/>
    <w:rsid w:val="00DB72D4"/>
    <w:rsid w:val="00E20EA4"/>
    <w:rsid w:val="00FC67A6"/>
    <w:rsid w:val="050A3E4E"/>
    <w:rsid w:val="052C3EDF"/>
    <w:rsid w:val="09F95562"/>
    <w:rsid w:val="11B74CD2"/>
    <w:rsid w:val="11E95AAD"/>
    <w:rsid w:val="158B3CE7"/>
    <w:rsid w:val="19294588"/>
    <w:rsid w:val="1C102CD6"/>
    <w:rsid w:val="1E8A7AED"/>
    <w:rsid w:val="1FF253EE"/>
    <w:rsid w:val="20061591"/>
    <w:rsid w:val="218D55E0"/>
    <w:rsid w:val="26B32152"/>
    <w:rsid w:val="298F13E5"/>
    <w:rsid w:val="2FD853FD"/>
    <w:rsid w:val="359D23E3"/>
    <w:rsid w:val="35BC3397"/>
    <w:rsid w:val="36FA5788"/>
    <w:rsid w:val="386469F4"/>
    <w:rsid w:val="38C5098A"/>
    <w:rsid w:val="3A0E3654"/>
    <w:rsid w:val="3AE46AC5"/>
    <w:rsid w:val="3FD011B3"/>
    <w:rsid w:val="41454EE4"/>
    <w:rsid w:val="42843B8F"/>
    <w:rsid w:val="447E33FB"/>
    <w:rsid w:val="4BBE114B"/>
    <w:rsid w:val="4C1F6416"/>
    <w:rsid w:val="519D57E5"/>
    <w:rsid w:val="54FC5AEA"/>
    <w:rsid w:val="57677DB7"/>
    <w:rsid w:val="58B331C5"/>
    <w:rsid w:val="5922071F"/>
    <w:rsid w:val="5A1B0937"/>
    <w:rsid w:val="5BA3645B"/>
    <w:rsid w:val="614240D3"/>
    <w:rsid w:val="61D14BCA"/>
    <w:rsid w:val="66B963C3"/>
    <w:rsid w:val="6A863340"/>
    <w:rsid w:val="70497F3A"/>
    <w:rsid w:val="72AF16C3"/>
    <w:rsid w:val="7ED3554A"/>
    <w:rsid w:val="7F5F09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6E289"/>
  <w15:docId w15:val="{A4E5B023-D2C9-4E97-A9E7-06CB6CB39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7B1"/>
    <w:pPr>
      <w:widowControl w:val="0"/>
      <w:spacing w:line="360" w:lineRule="auto"/>
      <w:jc w:val="both"/>
    </w:pPr>
    <w:rPr>
      <w:rFonts w:ascii="Calibri" w:hAnsi="Calibri"/>
      <w:kern w:val="2"/>
      <w:sz w:val="21"/>
      <w:szCs w:val="22"/>
    </w:rPr>
  </w:style>
  <w:style w:type="paragraph" w:styleId="1">
    <w:name w:val="heading 1"/>
    <w:basedOn w:val="a"/>
    <w:next w:val="a"/>
    <w:link w:val="10"/>
    <w:uiPriority w:val="9"/>
    <w:qFormat/>
    <w:rsid w:val="002677B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2677B1"/>
    <w:pPr>
      <w:jc w:val="left"/>
    </w:pPr>
  </w:style>
  <w:style w:type="paragraph" w:styleId="a5">
    <w:name w:val="Balloon Text"/>
    <w:basedOn w:val="a"/>
    <w:link w:val="a6"/>
    <w:uiPriority w:val="99"/>
    <w:semiHidden/>
    <w:unhideWhenUsed/>
    <w:qFormat/>
    <w:rsid w:val="002677B1"/>
    <w:pPr>
      <w:spacing w:line="240" w:lineRule="auto"/>
    </w:pPr>
    <w:rPr>
      <w:sz w:val="18"/>
      <w:szCs w:val="18"/>
    </w:rPr>
  </w:style>
  <w:style w:type="paragraph" w:styleId="a7">
    <w:name w:val="footer"/>
    <w:basedOn w:val="a"/>
    <w:link w:val="a8"/>
    <w:uiPriority w:val="99"/>
    <w:unhideWhenUsed/>
    <w:qFormat/>
    <w:rsid w:val="002677B1"/>
    <w:pPr>
      <w:tabs>
        <w:tab w:val="center" w:pos="4153"/>
        <w:tab w:val="right" w:pos="8306"/>
      </w:tabs>
      <w:snapToGrid w:val="0"/>
      <w:spacing w:line="240" w:lineRule="auto"/>
      <w:jc w:val="left"/>
    </w:pPr>
    <w:rPr>
      <w:sz w:val="18"/>
      <w:szCs w:val="18"/>
    </w:rPr>
  </w:style>
  <w:style w:type="paragraph" w:styleId="a9">
    <w:name w:val="header"/>
    <w:basedOn w:val="a"/>
    <w:link w:val="aa"/>
    <w:uiPriority w:val="99"/>
    <w:unhideWhenUsed/>
    <w:qFormat/>
    <w:rsid w:val="002677B1"/>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qFormat/>
    <w:rsid w:val="002677B1"/>
    <w:rPr>
      <w:b/>
      <w:bCs/>
    </w:rPr>
  </w:style>
  <w:style w:type="character" w:styleId="ad">
    <w:name w:val="annotation reference"/>
    <w:basedOn w:val="a0"/>
    <w:uiPriority w:val="99"/>
    <w:semiHidden/>
    <w:unhideWhenUsed/>
    <w:qFormat/>
    <w:rsid w:val="002677B1"/>
    <w:rPr>
      <w:sz w:val="21"/>
      <w:szCs w:val="21"/>
    </w:rPr>
  </w:style>
  <w:style w:type="character" w:customStyle="1" w:styleId="1Char">
    <w:name w:val="标题 1 Char"/>
    <w:basedOn w:val="a0"/>
    <w:uiPriority w:val="9"/>
    <w:qFormat/>
    <w:rsid w:val="002677B1"/>
    <w:rPr>
      <w:rFonts w:ascii="Calibri" w:eastAsia="宋体" w:hAnsi="Calibri" w:cs="Times New Roman"/>
      <w:b/>
      <w:bCs/>
      <w:kern w:val="44"/>
      <w:sz w:val="44"/>
      <w:szCs w:val="44"/>
    </w:rPr>
  </w:style>
  <w:style w:type="character" w:customStyle="1" w:styleId="10">
    <w:name w:val="标题 1 字符"/>
    <w:link w:val="1"/>
    <w:uiPriority w:val="9"/>
    <w:qFormat/>
    <w:rsid w:val="002677B1"/>
    <w:rPr>
      <w:rFonts w:ascii="Calibri" w:eastAsia="宋体" w:hAnsi="Calibri" w:cs="Times New Roman"/>
      <w:b/>
      <w:bCs/>
      <w:kern w:val="44"/>
      <w:sz w:val="44"/>
      <w:szCs w:val="44"/>
    </w:rPr>
  </w:style>
  <w:style w:type="paragraph" w:customStyle="1" w:styleId="ae">
    <w:name w:val="二级标题格式"/>
    <w:basedOn w:val="a"/>
    <w:link w:val="Char"/>
    <w:qFormat/>
    <w:rsid w:val="002677B1"/>
    <w:pPr>
      <w:spacing w:line="540" w:lineRule="exact"/>
      <w:jc w:val="left"/>
    </w:pPr>
    <w:rPr>
      <w:rFonts w:ascii="楷体" w:eastAsia="楷体" w:hAnsi="楷体"/>
      <w:b/>
      <w:kern w:val="0"/>
      <w:sz w:val="32"/>
      <w:szCs w:val="32"/>
    </w:rPr>
  </w:style>
  <w:style w:type="character" w:customStyle="1" w:styleId="Char">
    <w:name w:val="二级标题格式 Char"/>
    <w:link w:val="ae"/>
    <w:qFormat/>
    <w:rsid w:val="002677B1"/>
    <w:rPr>
      <w:rFonts w:ascii="楷体" w:eastAsia="楷体" w:hAnsi="楷体" w:cs="Times New Roman"/>
      <w:b/>
      <w:kern w:val="0"/>
      <w:sz w:val="32"/>
      <w:szCs w:val="32"/>
    </w:rPr>
  </w:style>
  <w:style w:type="character" w:customStyle="1" w:styleId="a4">
    <w:name w:val="批注文字 字符"/>
    <w:basedOn w:val="a0"/>
    <w:link w:val="a3"/>
    <w:uiPriority w:val="99"/>
    <w:semiHidden/>
    <w:qFormat/>
    <w:rsid w:val="002677B1"/>
    <w:rPr>
      <w:rFonts w:ascii="Calibri" w:eastAsia="宋体" w:hAnsi="Calibri" w:cs="Times New Roman"/>
    </w:rPr>
  </w:style>
  <w:style w:type="character" w:customStyle="1" w:styleId="ac">
    <w:name w:val="批注主题 字符"/>
    <w:basedOn w:val="a4"/>
    <w:link w:val="ab"/>
    <w:uiPriority w:val="99"/>
    <w:semiHidden/>
    <w:qFormat/>
    <w:rsid w:val="002677B1"/>
    <w:rPr>
      <w:rFonts w:ascii="Calibri" w:eastAsia="宋体" w:hAnsi="Calibri" w:cs="Times New Roman"/>
      <w:b/>
      <w:bCs/>
    </w:rPr>
  </w:style>
  <w:style w:type="character" w:customStyle="1" w:styleId="a6">
    <w:name w:val="批注框文本 字符"/>
    <w:basedOn w:val="a0"/>
    <w:link w:val="a5"/>
    <w:uiPriority w:val="99"/>
    <w:semiHidden/>
    <w:qFormat/>
    <w:rsid w:val="002677B1"/>
    <w:rPr>
      <w:rFonts w:ascii="Calibri" w:eastAsia="宋体" w:hAnsi="Calibri" w:cs="Times New Roman"/>
      <w:sz w:val="18"/>
      <w:szCs w:val="18"/>
    </w:rPr>
  </w:style>
  <w:style w:type="paragraph" w:styleId="af">
    <w:name w:val="List Paragraph"/>
    <w:basedOn w:val="a"/>
    <w:uiPriority w:val="34"/>
    <w:qFormat/>
    <w:rsid w:val="002677B1"/>
    <w:pPr>
      <w:spacing w:line="240" w:lineRule="auto"/>
      <w:ind w:firstLineChars="200" w:firstLine="420"/>
    </w:pPr>
    <w:rPr>
      <w:rFonts w:asciiTheme="minorHAnsi" w:eastAsiaTheme="minorEastAsia" w:hAnsiTheme="minorHAnsi" w:cstheme="minorBidi"/>
    </w:rPr>
  </w:style>
  <w:style w:type="character" w:customStyle="1" w:styleId="aa">
    <w:name w:val="页眉 字符"/>
    <w:basedOn w:val="a0"/>
    <w:link w:val="a9"/>
    <w:uiPriority w:val="99"/>
    <w:qFormat/>
    <w:rsid w:val="002677B1"/>
    <w:rPr>
      <w:rFonts w:ascii="Calibri" w:eastAsia="宋体" w:hAnsi="Calibri" w:cs="Times New Roman"/>
      <w:sz w:val="18"/>
      <w:szCs w:val="18"/>
    </w:rPr>
  </w:style>
  <w:style w:type="character" w:customStyle="1" w:styleId="a8">
    <w:name w:val="页脚 字符"/>
    <w:basedOn w:val="a0"/>
    <w:link w:val="a7"/>
    <w:uiPriority w:val="99"/>
    <w:qFormat/>
    <w:rsid w:val="002677B1"/>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13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C79E47-461A-4D63-8C78-B86FE5515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284</Words>
  <Characters>1624</Characters>
  <Application>Microsoft Office Word</Application>
  <DocSecurity>0</DocSecurity>
  <Lines>13</Lines>
  <Paragraphs>3</Paragraphs>
  <ScaleCrop>false</ScaleCrop>
  <Company>Microsoft</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XYY</dc:creator>
  <cp:lastModifiedBy>YuLu</cp:lastModifiedBy>
  <cp:revision>6</cp:revision>
  <dcterms:created xsi:type="dcterms:W3CDTF">2019-05-17T11:13:00Z</dcterms:created>
  <dcterms:modified xsi:type="dcterms:W3CDTF">2019-05-24T03:36:00Z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